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84A6C3B" w:rsidR="003267DC" w:rsidRPr="00407DD7" w:rsidRDefault="00F33B7B" w:rsidP="00F33B7B">
      <w:pPr>
        <w:ind w:firstLineChars="100" w:firstLine="240"/>
        <w:rPr>
          <w:rFonts w:asciiTheme="minorEastAsia" w:hAnsiTheme="minorEastAsia"/>
        </w:rPr>
      </w:pPr>
      <w:bookmarkStart w:id="0" w:name="_GoBack"/>
      <w:bookmarkEnd w:id="0"/>
      <w:r w:rsidRPr="00F553E9">
        <w:rPr>
          <w:rFonts w:asciiTheme="minorEastAsia" w:hAnsiTheme="minorEastAsia" w:hint="eastAsia"/>
        </w:rPr>
        <w:t>平塚市長　　落合　克宏</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33B7B">
        <w:rPr>
          <w:rFonts w:hint="eastAsia"/>
          <w:spacing w:val="100"/>
          <w:kern w:val="0"/>
          <w:fitText w:val="1560" w:id="1700045313"/>
        </w:rPr>
        <w:t>名称及</w:t>
      </w:r>
      <w:r w:rsidRPr="00F33B7B">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33B7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88FD-D8F5-440C-863C-53F4E601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2025-04-02T10:22:00Z</dcterms:modified>
</cp:coreProperties>
</file>